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638" w:rsidRPr="00344511" w:rsidRDefault="00563C4B" w:rsidP="00344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rebuchet MS" w:hAnsi="Trebuchet MS"/>
          <w:b/>
          <w:bCs/>
          <w:color w:val="000000"/>
        </w:rPr>
      </w:pPr>
      <w:r w:rsidRPr="00344511">
        <w:rPr>
          <w:rFonts w:ascii="Trebuchet MS" w:hAnsi="Trebuchet MS"/>
          <w:b/>
          <w:bCs/>
          <w:color w:val="000000"/>
        </w:rPr>
        <w:t xml:space="preserve">MODELE DE </w:t>
      </w:r>
      <w:r w:rsidR="00107638" w:rsidRPr="00344511">
        <w:rPr>
          <w:rFonts w:ascii="Trebuchet MS" w:hAnsi="Trebuchet MS"/>
          <w:b/>
          <w:bCs/>
          <w:color w:val="000000"/>
        </w:rPr>
        <w:t>DELIBERATION</w:t>
      </w:r>
    </w:p>
    <w:p w:rsidR="00107638" w:rsidRPr="00344511" w:rsidRDefault="00107638" w:rsidP="00344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rebuchet MS" w:hAnsi="Trebuchet MS"/>
          <w:b/>
          <w:bCs/>
          <w:color w:val="000000"/>
        </w:rPr>
      </w:pPr>
      <w:r w:rsidRPr="00344511">
        <w:rPr>
          <w:rFonts w:ascii="Trebuchet MS" w:hAnsi="Trebuchet MS"/>
          <w:b/>
          <w:bCs/>
          <w:color w:val="000000"/>
        </w:rPr>
        <w:t>Con</w:t>
      </w:r>
      <w:r w:rsidR="00056C0F" w:rsidRPr="00344511">
        <w:rPr>
          <w:rFonts w:ascii="Trebuchet MS" w:hAnsi="Trebuchet MS"/>
          <w:b/>
          <w:bCs/>
          <w:color w:val="000000"/>
        </w:rPr>
        <w:t xml:space="preserve">vention </w:t>
      </w:r>
      <w:r w:rsidR="003A4249" w:rsidRPr="00344511">
        <w:rPr>
          <w:rFonts w:ascii="Trebuchet MS" w:hAnsi="Trebuchet MS"/>
          <w:b/>
          <w:bCs/>
          <w:color w:val="000000"/>
        </w:rPr>
        <w:t>d’adhésion à la mission R.G.P.D.</w:t>
      </w:r>
    </w:p>
    <w:p w:rsidR="00107638" w:rsidRPr="00344511" w:rsidRDefault="00107638" w:rsidP="00344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rebuchet MS" w:hAnsi="Trebuchet MS"/>
        </w:rPr>
      </w:pPr>
      <w:proofErr w:type="gramStart"/>
      <w:r w:rsidRPr="00344511">
        <w:rPr>
          <w:rFonts w:ascii="Trebuchet MS" w:hAnsi="Trebuchet MS"/>
          <w:b/>
          <w:bCs/>
          <w:color w:val="000000"/>
        </w:rPr>
        <w:t>du</w:t>
      </w:r>
      <w:proofErr w:type="gramEnd"/>
      <w:r w:rsidRPr="00344511">
        <w:rPr>
          <w:rFonts w:ascii="Trebuchet MS" w:hAnsi="Trebuchet MS"/>
          <w:b/>
          <w:bCs/>
          <w:color w:val="000000"/>
        </w:rPr>
        <w:t xml:space="preserve"> Centre de Gestion de </w:t>
      </w:r>
      <w:r w:rsidR="00B220E4">
        <w:rPr>
          <w:rFonts w:ascii="Trebuchet MS" w:hAnsi="Trebuchet MS"/>
          <w:b/>
          <w:bCs/>
          <w:color w:val="000000"/>
        </w:rPr>
        <w:t>la Marne</w:t>
      </w:r>
    </w:p>
    <w:p w:rsidR="00EF2736" w:rsidRPr="00344511" w:rsidRDefault="00EF2736" w:rsidP="00344511">
      <w:pPr>
        <w:spacing w:after="120" w:line="240" w:lineRule="auto"/>
        <w:jc w:val="center"/>
        <w:rPr>
          <w:rFonts w:ascii="Trebuchet MS" w:hAnsi="Trebuchet MS"/>
        </w:rPr>
      </w:pPr>
    </w:p>
    <w:p w:rsidR="00BB672A" w:rsidRPr="00344511" w:rsidRDefault="00BB672A" w:rsidP="00344511">
      <w:pPr>
        <w:spacing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Le </w:t>
      </w:r>
      <w:sdt>
        <w:sdtPr>
          <w:rPr>
            <w:rFonts w:ascii="Trebuchet MS" w:hAnsi="Trebuchet MS"/>
          </w:rPr>
          <w:id w:val="-372303510"/>
          <w:placeholder>
            <w:docPart w:val="DefaultPlaceholder_-1854013440"/>
          </w:placeholder>
        </w:sdtPr>
        <w:sdtEndPr/>
        <w:sdtContent>
          <w:r w:rsidRPr="00344511">
            <w:rPr>
              <w:rFonts w:ascii="Trebuchet MS" w:hAnsi="Trebuchet MS"/>
            </w:rPr>
            <w:t>…………</w:t>
          </w:r>
          <w:proofErr w:type="gramStart"/>
          <w:r w:rsidRPr="00344511">
            <w:rPr>
              <w:rFonts w:ascii="Trebuchet MS" w:hAnsi="Trebuchet MS"/>
            </w:rPr>
            <w:t>…….</w:t>
          </w:r>
          <w:proofErr w:type="gramEnd"/>
          <w:r w:rsidRPr="00344511">
            <w:rPr>
              <w:rFonts w:ascii="Trebuchet MS" w:hAnsi="Trebuchet MS"/>
            </w:rPr>
            <w:t>.</w:t>
          </w:r>
        </w:sdtContent>
      </w:sdt>
      <w:r w:rsidRPr="00344511">
        <w:rPr>
          <w:rFonts w:ascii="Trebuchet MS" w:hAnsi="Trebuchet MS"/>
        </w:rPr>
        <w:t xml:space="preserve"> (date) à </w:t>
      </w:r>
      <w:sdt>
        <w:sdtPr>
          <w:rPr>
            <w:rFonts w:ascii="Trebuchet MS" w:hAnsi="Trebuchet MS"/>
          </w:rPr>
          <w:id w:val="-1999113186"/>
          <w:placeholder>
            <w:docPart w:val="DefaultPlaceholder_-1854013440"/>
          </w:placeholder>
        </w:sdtPr>
        <w:sdtEndPr/>
        <w:sdtContent>
          <w:r w:rsidRPr="00344511">
            <w:rPr>
              <w:rFonts w:ascii="Trebuchet MS" w:hAnsi="Trebuchet MS"/>
            </w:rPr>
            <w:t>………</w:t>
          </w:r>
          <w:r w:rsidR="000D1E53" w:rsidRPr="00344511">
            <w:rPr>
              <w:rFonts w:ascii="Trebuchet MS" w:hAnsi="Trebuchet MS"/>
            </w:rPr>
            <w:t>…..</w:t>
          </w:r>
        </w:sdtContent>
      </w:sdt>
      <w:r w:rsidRPr="00344511">
        <w:rPr>
          <w:rFonts w:ascii="Trebuchet MS" w:hAnsi="Trebuchet MS"/>
        </w:rPr>
        <w:t xml:space="preserve"> (heure), en </w:t>
      </w:r>
      <w:sdt>
        <w:sdtPr>
          <w:rPr>
            <w:rFonts w:ascii="Trebuchet MS" w:hAnsi="Trebuchet MS"/>
          </w:rPr>
          <w:id w:val="-2146955195"/>
          <w:placeholder>
            <w:docPart w:val="DefaultPlaceholder_-1854013440"/>
          </w:placeholder>
        </w:sdtPr>
        <w:sdtEndPr/>
        <w:sdtContent>
          <w:r w:rsidRPr="00344511">
            <w:rPr>
              <w:rFonts w:ascii="Trebuchet MS" w:hAnsi="Trebuchet MS"/>
            </w:rPr>
            <w:t>……………………………</w:t>
          </w:r>
          <w:r w:rsidR="000D1E53" w:rsidRPr="00344511">
            <w:rPr>
              <w:rFonts w:ascii="Trebuchet MS" w:hAnsi="Trebuchet MS"/>
            </w:rPr>
            <w:t>………</w:t>
          </w:r>
        </w:sdtContent>
      </w:sdt>
      <w:r w:rsidRPr="00344511">
        <w:rPr>
          <w:rFonts w:ascii="Trebuchet MS" w:hAnsi="Trebuchet MS"/>
        </w:rPr>
        <w:t xml:space="preserve"> (lieu) se sont réunis les membres du Conseil </w:t>
      </w:r>
      <w:sdt>
        <w:sdtPr>
          <w:rPr>
            <w:rFonts w:ascii="Trebuchet MS" w:hAnsi="Trebuchet MS"/>
          </w:rPr>
          <w:id w:val="1604378318"/>
          <w:placeholder>
            <w:docPart w:val="DefaultPlaceholder_-1854013440"/>
          </w:placeholder>
        </w:sdtPr>
        <w:sdtEndPr/>
        <w:sdtContent>
          <w:r w:rsidRPr="00344511">
            <w:rPr>
              <w:rFonts w:ascii="Trebuchet MS" w:hAnsi="Trebuchet MS"/>
            </w:rPr>
            <w:t>……………………</w:t>
          </w:r>
          <w:r w:rsidR="000D1E53" w:rsidRPr="00344511">
            <w:rPr>
              <w:rFonts w:ascii="Trebuchet MS" w:hAnsi="Trebuchet MS"/>
            </w:rPr>
            <w:t>……………..</w:t>
          </w:r>
        </w:sdtContent>
      </w:sdt>
      <w:r w:rsidRPr="00344511">
        <w:rPr>
          <w:rFonts w:ascii="Trebuchet MS" w:hAnsi="Trebuchet MS"/>
        </w:rPr>
        <w:t xml:space="preserve"> sous la présidence de M</w:t>
      </w:r>
      <w:sdt>
        <w:sdtPr>
          <w:rPr>
            <w:rFonts w:ascii="Trebuchet MS" w:hAnsi="Trebuchet MS"/>
          </w:rPr>
          <w:id w:val="40944766"/>
          <w:placeholder>
            <w:docPart w:val="DefaultPlaceholder_-1854013440"/>
          </w:placeholder>
        </w:sdtPr>
        <w:sdtEndPr/>
        <w:sdtContent>
          <w:r w:rsidRPr="00344511">
            <w:rPr>
              <w:rFonts w:ascii="Trebuchet MS" w:hAnsi="Trebuchet MS"/>
            </w:rPr>
            <w:t>………………………</w:t>
          </w:r>
          <w:r w:rsidR="000D1E53" w:rsidRPr="00344511">
            <w:rPr>
              <w:rFonts w:ascii="Trebuchet MS" w:hAnsi="Trebuchet MS"/>
            </w:rPr>
            <w:t>………………</w:t>
          </w:r>
        </w:sdtContent>
      </w:sdt>
      <w:r w:rsidR="000D1E53" w:rsidRPr="00344511">
        <w:rPr>
          <w:rFonts w:ascii="Trebuchet MS" w:hAnsi="Trebuchet MS"/>
        </w:rPr>
        <w:t>,</w:t>
      </w:r>
      <w:r w:rsidRPr="00344511">
        <w:rPr>
          <w:rFonts w:ascii="Trebuchet MS" w:hAnsi="Trebuchet MS"/>
        </w:rPr>
        <w:t xml:space="preserve"> Maire (ou Président).</w:t>
      </w:r>
    </w:p>
    <w:p w:rsidR="00BB672A" w:rsidRPr="00344511" w:rsidRDefault="00BB672A" w:rsidP="00344511">
      <w:pPr>
        <w:tabs>
          <w:tab w:val="left" w:pos="1800"/>
          <w:tab w:val="left" w:leader="dot" w:pos="6480"/>
        </w:tabs>
        <w:spacing w:after="120" w:line="240" w:lineRule="auto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Etaient présents : </w:t>
      </w:r>
      <w:sdt>
        <w:sdtPr>
          <w:rPr>
            <w:rFonts w:ascii="Trebuchet MS" w:hAnsi="Trebuchet MS"/>
          </w:rPr>
          <w:id w:val="-861967756"/>
          <w:placeholder>
            <w:docPart w:val="DefaultPlaceholder_-1854013440"/>
          </w:placeholder>
        </w:sdtPr>
        <w:sdtEndPr/>
        <w:sdtContent>
          <w:r w:rsidR="00100863">
            <w:rPr>
              <w:rFonts w:ascii="Trebuchet MS" w:hAnsi="Trebuchet MS"/>
            </w:rPr>
            <w:t>……………………………………………………………………</w:t>
          </w:r>
          <w:proofErr w:type="gramStart"/>
          <w:r w:rsidR="00100863">
            <w:rPr>
              <w:rFonts w:ascii="Trebuchet MS" w:hAnsi="Trebuchet MS"/>
            </w:rPr>
            <w:t>…….</w:t>
          </w:r>
          <w:proofErr w:type="gramEnd"/>
        </w:sdtContent>
      </w:sdt>
    </w:p>
    <w:p w:rsidR="00BB672A" w:rsidRPr="00344511" w:rsidRDefault="00BB672A" w:rsidP="00344511">
      <w:pPr>
        <w:tabs>
          <w:tab w:val="left" w:pos="1800"/>
          <w:tab w:val="left" w:leader="dot" w:pos="6480"/>
        </w:tabs>
        <w:spacing w:after="120" w:line="240" w:lineRule="auto"/>
        <w:rPr>
          <w:rFonts w:ascii="Trebuchet MS" w:hAnsi="Trebuchet MS"/>
        </w:rPr>
      </w:pPr>
      <w:r w:rsidRPr="00344511">
        <w:rPr>
          <w:rFonts w:ascii="Trebuchet MS" w:hAnsi="Trebuchet MS"/>
        </w:rPr>
        <w:t>Etaient excusés : </w:t>
      </w:r>
      <w:r w:rsidR="000D1E53" w:rsidRPr="00344511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-55320694"/>
          <w:placeholder>
            <w:docPart w:val="69437D776A384A09AB56B6A55251CE5B"/>
          </w:placeholder>
        </w:sdtPr>
        <w:sdtEndPr/>
        <w:sdtContent>
          <w:r w:rsidR="00100863">
            <w:rPr>
              <w:rFonts w:ascii="Trebuchet MS" w:hAnsi="Trebuchet MS"/>
            </w:rPr>
            <w:t>……………………………………………………………………</w:t>
          </w:r>
          <w:proofErr w:type="gramStart"/>
          <w:r w:rsidR="00100863">
            <w:rPr>
              <w:rFonts w:ascii="Trebuchet MS" w:hAnsi="Trebuchet MS"/>
            </w:rPr>
            <w:t>…….</w:t>
          </w:r>
          <w:proofErr w:type="gramEnd"/>
        </w:sdtContent>
      </w:sdt>
    </w:p>
    <w:p w:rsidR="00BB672A" w:rsidRPr="00344511" w:rsidRDefault="00BB672A" w:rsidP="00344511">
      <w:pPr>
        <w:tabs>
          <w:tab w:val="left" w:pos="1800"/>
          <w:tab w:val="left" w:leader="dot" w:pos="6480"/>
        </w:tabs>
        <w:spacing w:after="120" w:line="240" w:lineRule="auto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Etaient absents : </w:t>
      </w:r>
      <w:r w:rsidR="000D1E53" w:rsidRPr="00344511">
        <w:rPr>
          <w:rFonts w:ascii="Trebuchet MS" w:hAnsi="Trebuchet MS"/>
        </w:rPr>
        <w:tab/>
      </w:r>
      <w:sdt>
        <w:sdtPr>
          <w:rPr>
            <w:rFonts w:ascii="Trebuchet MS" w:hAnsi="Trebuchet MS"/>
          </w:rPr>
          <w:id w:val="1367803805"/>
          <w:placeholder>
            <w:docPart w:val="4EA4733828464762ACB84715BFA7F683"/>
          </w:placeholder>
        </w:sdtPr>
        <w:sdtEndPr/>
        <w:sdtContent>
          <w:r w:rsidR="00100863">
            <w:rPr>
              <w:rFonts w:ascii="Trebuchet MS" w:hAnsi="Trebuchet MS"/>
            </w:rPr>
            <w:t>……………………………………………………………………</w:t>
          </w:r>
          <w:proofErr w:type="gramStart"/>
          <w:r w:rsidR="00100863">
            <w:rPr>
              <w:rFonts w:ascii="Trebuchet MS" w:hAnsi="Trebuchet MS"/>
            </w:rPr>
            <w:t>…….</w:t>
          </w:r>
          <w:proofErr w:type="gramEnd"/>
        </w:sdtContent>
      </w:sdt>
    </w:p>
    <w:p w:rsidR="00BB672A" w:rsidRPr="00344511" w:rsidRDefault="00BB672A" w:rsidP="00344511">
      <w:pPr>
        <w:tabs>
          <w:tab w:val="left" w:leader="dot" w:pos="6480"/>
        </w:tabs>
        <w:spacing w:after="120" w:line="240" w:lineRule="auto"/>
        <w:rPr>
          <w:rFonts w:ascii="Trebuchet MS" w:hAnsi="Trebuchet MS"/>
        </w:rPr>
      </w:pPr>
      <w:r w:rsidRPr="00344511">
        <w:rPr>
          <w:rFonts w:ascii="Trebuchet MS" w:hAnsi="Trebuchet MS"/>
        </w:rPr>
        <w:t>Le secrétariat est assuré par M</w:t>
      </w:r>
      <w:r w:rsidR="00100863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1291020762"/>
          <w:placeholder>
            <w:docPart w:val="8613590F253F43CE93378870FA50A536"/>
          </w:placeholder>
        </w:sdtPr>
        <w:sdtEndPr/>
        <w:sdtContent>
          <w:r w:rsidR="00100863">
            <w:rPr>
              <w:rFonts w:ascii="Trebuchet MS" w:hAnsi="Trebuchet MS"/>
            </w:rPr>
            <w:t>……………………………………………………………………</w:t>
          </w:r>
          <w:proofErr w:type="gramStart"/>
          <w:r w:rsidR="00100863">
            <w:rPr>
              <w:rFonts w:ascii="Trebuchet MS" w:hAnsi="Trebuchet MS"/>
            </w:rPr>
            <w:t>…….</w:t>
          </w:r>
          <w:proofErr w:type="gramEnd"/>
        </w:sdtContent>
      </w:sdt>
    </w:p>
    <w:p w:rsidR="00EF2736" w:rsidRPr="00344511" w:rsidRDefault="00EF2736" w:rsidP="00344511">
      <w:pPr>
        <w:spacing w:after="120" w:line="240" w:lineRule="auto"/>
        <w:rPr>
          <w:rFonts w:ascii="Trebuchet MS" w:hAnsi="Trebuchet MS"/>
        </w:rPr>
      </w:pPr>
    </w:p>
    <w:p w:rsidR="003A4249" w:rsidRPr="00344511" w:rsidRDefault="00BF2B7A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Vu </w:t>
      </w:r>
      <w:r w:rsidR="003A4249" w:rsidRPr="00344511">
        <w:rPr>
          <w:rFonts w:ascii="Trebuchet MS" w:hAnsi="Trebuchet MS"/>
        </w:rPr>
        <w:t>la loi n°</w:t>
      </w:r>
      <w:r w:rsidR="00117CA9">
        <w:rPr>
          <w:rFonts w:ascii="Trebuchet MS" w:hAnsi="Trebuchet MS"/>
        </w:rPr>
        <w:t xml:space="preserve"> </w:t>
      </w:r>
      <w:r w:rsidR="003A4249" w:rsidRPr="00344511">
        <w:rPr>
          <w:rFonts w:ascii="Trebuchet MS" w:hAnsi="Trebuchet MS"/>
        </w:rPr>
        <w:t>84-53 du 26 janvier 1984 modifiée portant dispositions statutaires relatives à la Fonction Publique Territoriale et plus particulièrement son article 25,</w:t>
      </w:r>
    </w:p>
    <w:p w:rsidR="003A4249" w:rsidRPr="00344511" w:rsidRDefault="003A4249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Vu le décret n°</w:t>
      </w:r>
      <w:r w:rsidR="00117CA9">
        <w:rPr>
          <w:rFonts w:ascii="Trebuchet MS" w:hAnsi="Trebuchet MS"/>
        </w:rPr>
        <w:t xml:space="preserve"> </w:t>
      </w:r>
      <w:r w:rsidRPr="00344511">
        <w:rPr>
          <w:rFonts w:ascii="Trebuchet MS" w:hAnsi="Trebuchet MS"/>
        </w:rPr>
        <w:t>85-643 du 26 juin 1985 modifié relatif aux Centres de Gestion,</w:t>
      </w:r>
    </w:p>
    <w:p w:rsidR="003A4249" w:rsidRPr="00344511" w:rsidRDefault="003A4249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Vu le règlement (UE) 2016/679 du Parlement européen et du Conseil du 27 avril 2016, entrant en application le 25 mai 2018 (dit Règlement Général sur la Protection des données, soit « RGPD »).</w:t>
      </w:r>
    </w:p>
    <w:p w:rsidR="003A4249" w:rsidRPr="00344511" w:rsidRDefault="003A4249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Vu la loi n° 78-17 du 6 janvier 1978 modifiée relative à l'informatique, aux fichiers et aux libertés,</w:t>
      </w:r>
    </w:p>
    <w:p w:rsidR="003A4249" w:rsidRPr="00344511" w:rsidRDefault="003A4249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Vu le décret n° 2019-536 du 29 mai 2019 pris pour l'application de la loi n° 78-17 du 6 janvier 1978 relative à l'informatique, aux fichiers et aux libertés,</w:t>
      </w:r>
    </w:p>
    <w:p w:rsidR="00061E34" w:rsidRPr="00344511" w:rsidRDefault="00061E34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Vu la délibération </w:t>
      </w:r>
      <w:r w:rsidRPr="003756BB">
        <w:rPr>
          <w:rFonts w:ascii="Trebuchet MS" w:hAnsi="Trebuchet MS"/>
        </w:rPr>
        <w:t xml:space="preserve">du </w:t>
      </w:r>
      <w:r w:rsidR="00ED2A75">
        <w:rPr>
          <w:rFonts w:ascii="Trebuchet MS" w:hAnsi="Trebuchet MS"/>
        </w:rPr>
        <w:t xml:space="preserve">202137 du </w:t>
      </w:r>
      <w:r w:rsidR="009A3446" w:rsidRPr="003756BB">
        <w:rPr>
          <w:rFonts w:ascii="Trebuchet MS" w:hAnsi="Trebuchet MS"/>
        </w:rPr>
        <w:t>8 novembre 2021</w:t>
      </w:r>
      <w:bookmarkStart w:id="0" w:name="_GoBack"/>
      <w:bookmarkEnd w:id="0"/>
      <w:r w:rsidR="003A4249" w:rsidRPr="00344511">
        <w:rPr>
          <w:rFonts w:ascii="Trebuchet MS" w:hAnsi="Trebuchet MS"/>
        </w:rPr>
        <w:t xml:space="preserve"> </w:t>
      </w:r>
      <w:r w:rsidR="00ED2A75">
        <w:rPr>
          <w:rFonts w:ascii="Trebuchet MS" w:hAnsi="Trebuchet MS"/>
        </w:rPr>
        <w:t xml:space="preserve">et la 202201 du 28 janvier 2022 </w:t>
      </w:r>
      <w:r w:rsidRPr="00344511">
        <w:rPr>
          <w:rFonts w:ascii="Trebuchet MS" w:hAnsi="Trebuchet MS"/>
        </w:rPr>
        <w:t>du Conseil d’administration du Centre de Ge</w:t>
      </w:r>
      <w:r w:rsidR="00056C0F" w:rsidRPr="00344511">
        <w:rPr>
          <w:rFonts w:ascii="Trebuchet MS" w:hAnsi="Trebuchet MS"/>
        </w:rPr>
        <w:t xml:space="preserve">stion </w:t>
      </w:r>
      <w:r w:rsidR="009A3446">
        <w:rPr>
          <w:rFonts w:ascii="Trebuchet MS" w:hAnsi="Trebuchet MS"/>
        </w:rPr>
        <w:t xml:space="preserve">de la Marne </w:t>
      </w:r>
      <w:r w:rsidR="00056C0F" w:rsidRPr="00344511">
        <w:rPr>
          <w:rFonts w:ascii="Trebuchet MS" w:hAnsi="Trebuchet MS"/>
        </w:rPr>
        <w:t xml:space="preserve">créant </w:t>
      </w:r>
      <w:r w:rsidR="003A4249" w:rsidRPr="00344511">
        <w:rPr>
          <w:rFonts w:ascii="Trebuchet MS" w:hAnsi="Trebuchet MS"/>
        </w:rPr>
        <w:t xml:space="preserve">la mission R.G.P.D. au bénéfice des Collectivités et Etablissements publics </w:t>
      </w:r>
      <w:r w:rsidR="00F70A3A">
        <w:rPr>
          <w:rFonts w:ascii="Trebuchet MS" w:hAnsi="Trebuchet MS"/>
        </w:rPr>
        <w:t>de la Marne</w:t>
      </w:r>
      <w:r w:rsidR="003A4249" w:rsidRPr="00344511">
        <w:rPr>
          <w:rFonts w:ascii="Trebuchet MS" w:hAnsi="Trebuchet MS"/>
        </w:rPr>
        <w:t xml:space="preserve"> qui le demande</w:t>
      </w:r>
      <w:r w:rsidR="00117CA9">
        <w:rPr>
          <w:rFonts w:ascii="Trebuchet MS" w:hAnsi="Trebuchet MS"/>
        </w:rPr>
        <w:t>nt</w:t>
      </w:r>
      <w:r w:rsidR="003A4249" w:rsidRPr="00344511">
        <w:rPr>
          <w:rFonts w:ascii="Trebuchet MS" w:hAnsi="Trebuchet MS"/>
        </w:rPr>
        <w:t>.</w:t>
      </w:r>
    </w:p>
    <w:p w:rsidR="00344511" w:rsidRPr="00344511" w:rsidRDefault="00344511" w:rsidP="00344511">
      <w:pPr>
        <w:spacing w:after="120" w:line="240" w:lineRule="auto"/>
        <w:jc w:val="both"/>
        <w:rPr>
          <w:rFonts w:ascii="Trebuchet MS" w:hAnsi="Trebuchet MS"/>
          <w:b/>
          <w:u w:val="single"/>
        </w:rPr>
      </w:pPr>
    </w:p>
    <w:p w:rsidR="00A95508" w:rsidRPr="00344511" w:rsidRDefault="00E935CA" w:rsidP="00344511">
      <w:pPr>
        <w:spacing w:after="120" w:line="240" w:lineRule="auto"/>
        <w:jc w:val="both"/>
        <w:rPr>
          <w:rFonts w:ascii="Trebuchet MS" w:hAnsi="Trebuchet MS"/>
          <w:b/>
          <w:u w:val="single"/>
        </w:rPr>
      </w:pPr>
      <w:sdt>
        <w:sdtPr>
          <w:rPr>
            <w:rFonts w:ascii="Trebuchet MS" w:hAnsi="Trebuchet MS"/>
            <w:b/>
            <w:color w:val="FF0000"/>
            <w:highlight w:val="yellow"/>
            <w:u w:val="single"/>
          </w:rPr>
          <w:id w:val="-563178356"/>
          <w:placeholder>
            <w:docPart w:val="DefaultPlaceholder_-1854013440"/>
          </w:placeholder>
        </w:sdtPr>
        <w:sdtEndPr/>
        <w:sdtContent>
          <w:r w:rsidR="00A95508" w:rsidRPr="00344511">
            <w:rPr>
              <w:rFonts w:ascii="Trebuchet MS" w:hAnsi="Trebuchet MS"/>
              <w:b/>
              <w:color w:val="FF0000"/>
              <w:highlight w:val="yellow"/>
              <w:u w:val="single"/>
            </w:rPr>
            <w:t>Le Maire / Le Président</w:t>
          </w:r>
        </w:sdtContent>
      </w:sdt>
      <w:r w:rsidR="00A95508" w:rsidRPr="00344511">
        <w:rPr>
          <w:rFonts w:ascii="Trebuchet MS" w:hAnsi="Trebuchet MS"/>
          <w:b/>
          <w:u w:val="single"/>
        </w:rPr>
        <w:t xml:space="preserve"> rappelle à l’assemblée</w:t>
      </w:r>
      <w:r w:rsidR="003A4249" w:rsidRPr="00344511">
        <w:rPr>
          <w:rFonts w:ascii="Trebuchet MS" w:hAnsi="Trebuchet MS"/>
          <w:b/>
          <w:u w:val="single"/>
        </w:rPr>
        <w:t xml:space="preserve"> que</w:t>
      </w:r>
      <w:r w:rsidR="00A95508" w:rsidRPr="00344511">
        <w:rPr>
          <w:rFonts w:ascii="Trebuchet MS" w:hAnsi="Trebuchet MS"/>
          <w:b/>
          <w:u w:val="single"/>
        </w:rPr>
        <w:t> :</w:t>
      </w:r>
    </w:p>
    <w:p w:rsidR="00107638" w:rsidRDefault="00107638" w:rsidP="00344511">
      <w:pPr>
        <w:spacing w:after="120" w:line="240" w:lineRule="auto"/>
        <w:jc w:val="both"/>
        <w:rPr>
          <w:rFonts w:ascii="Trebuchet MS" w:hAnsi="Trebuchet MS"/>
        </w:rPr>
      </w:pPr>
    </w:p>
    <w:p w:rsidR="00C17424" w:rsidRPr="00344511" w:rsidRDefault="003A4249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Le règlement européen 2016/679 dit « RGPD », entré en vigueur le 25 mai 2018, impose de nombreuses obligations en matière de sécurité des données à caractère personnel</w:t>
      </w:r>
      <w:r w:rsidR="00C17424" w:rsidRPr="00344511">
        <w:rPr>
          <w:rFonts w:ascii="Trebuchet MS" w:hAnsi="Trebuchet MS"/>
        </w:rPr>
        <w:t xml:space="preserve"> </w:t>
      </w:r>
      <w:r w:rsidR="00344511">
        <w:rPr>
          <w:rFonts w:ascii="Trebuchet MS" w:hAnsi="Trebuchet MS"/>
        </w:rPr>
        <w:t xml:space="preserve">traitées par </w:t>
      </w:r>
      <w:sdt>
        <w:sdtPr>
          <w:rPr>
            <w:rFonts w:ascii="Trebuchet MS" w:hAnsi="Trebuchet MS"/>
          </w:rPr>
          <w:id w:val="442037294"/>
          <w:placeholder>
            <w:docPart w:val="DefaultPlaceholder_-1854013440"/>
          </w:placeholder>
        </w:sdtPr>
        <w:sdtEndPr>
          <w:rPr>
            <w:color w:val="FF0000"/>
            <w:highlight w:val="yellow"/>
          </w:rPr>
        </w:sdtEndPr>
        <w:sdtContent>
          <w:r w:rsidR="00344511" w:rsidRPr="00344511">
            <w:rPr>
              <w:rFonts w:ascii="Trebuchet MS" w:hAnsi="Trebuchet MS"/>
              <w:color w:val="FF0000"/>
              <w:highlight w:val="yellow"/>
            </w:rPr>
            <w:t>la collectivité</w:t>
          </w:r>
        </w:sdtContent>
      </w:sdt>
      <w:r w:rsidR="00344511" w:rsidRPr="00344511">
        <w:rPr>
          <w:rFonts w:ascii="Trebuchet MS" w:hAnsi="Trebuchet MS"/>
        </w:rPr>
        <w:t>,</w:t>
      </w:r>
      <w:r w:rsidR="00344511">
        <w:rPr>
          <w:rFonts w:ascii="Trebuchet MS" w:hAnsi="Trebuchet MS"/>
        </w:rPr>
        <w:t xml:space="preserve"> </w:t>
      </w:r>
      <w:r w:rsidR="00C17424" w:rsidRPr="00344511">
        <w:rPr>
          <w:rFonts w:ascii="Trebuchet MS" w:hAnsi="Trebuchet MS"/>
        </w:rPr>
        <w:t>dont le</w:t>
      </w:r>
      <w:r w:rsidRPr="00344511">
        <w:rPr>
          <w:rFonts w:ascii="Trebuchet MS" w:hAnsi="Trebuchet MS"/>
        </w:rPr>
        <w:t xml:space="preserve"> non-respect ent</w:t>
      </w:r>
      <w:r w:rsidR="00833DDF" w:rsidRPr="00344511">
        <w:rPr>
          <w:rFonts w:ascii="Trebuchet MS" w:hAnsi="Trebuchet MS"/>
        </w:rPr>
        <w:t>raîne des sanctions lourdes</w:t>
      </w:r>
      <w:r w:rsidRPr="00344511">
        <w:rPr>
          <w:rFonts w:ascii="Trebuchet MS" w:hAnsi="Trebuchet MS"/>
        </w:rPr>
        <w:t>.</w:t>
      </w:r>
      <w:r w:rsidR="00C17424" w:rsidRPr="00344511">
        <w:rPr>
          <w:rFonts w:ascii="Trebuchet MS" w:hAnsi="Trebuchet MS"/>
        </w:rPr>
        <w:t xml:space="preserve"> </w:t>
      </w:r>
    </w:p>
    <w:p w:rsidR="00332C9C" w:rsidRPr="00344511" w:rsidRDefault="00C17424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Le RGPD s’applique à </w:t>
      </w:r>
      <w:sdt>
        <w:sdtPr>
          <w:rPr>
            <w:rFonts w:ascii="Trebuchet MS" w:hAnsi="Trebuchet MS"/>
          </w:rPr>
          <w:id w:val="-8830908"/>
          <w:placeholder>
            <w:docPart w:val="DefaultPlaceholder_-1854013440"/>
          </w:placeholder>
        </w:sdtPr>
        <w:sdtEndPr>
          <w:rPr>
            <w:color w:val="FF0000"/>
            <w:highlight w:val="yellow"/>
          </w:rPr>
        </w:sdtEndPr>
        <w:sdtContent>
          <w:r w:rsidRPr="00344511">
            <w:rPr>
              <w:rFonts w:ascii="Trebuchet MS" w:hAnsi="Trebuchet MS"/>
              <w:color w:val="FF0000"/>
              <w:highlight w:val="yellow"/>
            </w:rPr>
            <w:t>la collectivité</w:t>
          </w:r>
        </w:sdtContent>
      </w:sdt>
      <w:r w:rsidRPr="00344511">
        <w:rPr>
          <w:rFonts w:ascii="Trebuchet MS" w:hAnsi="Trebuchet MS"/>
        </w:rPr>
        <w:t xml:space="preserve"> pour tous les traitements de données personnelles</w:t>
      </w:r>
      <w:r w:rsidR="00833DDF" w:rsidRPr="00344511">
        <w:rPr>
          <w:rFonts w:ascii="Trebuchet MS" w:hAnsi="Trebuchet MS"/>
        </w:rPr>
        <w:t>,</w:t>
      </w:r>
      <w:r w:rsidRPr="00344511">
        <w:rPr>
          <w:rFonts w:ascii="Trebuchet MS" w:hAnsi="Trebuchet MS"/>
        </w:rPr>
        <w:t xml:space="preserve"> qu’ils soient réalisés pour son </w:t>
      </w:r>
      <w:r w:rsidR="00B91EFB">
        <w:rPr>
          <w:rFonts w:ascii="Trebuchet MS" w:hAnsi="Trebuchet MS"/>
        </w:rPr>
        <w:t xml:space="preserve">propre </w:t>
      </w:r>
      <w:r w:rsidRPr="00344511">
        <w:rPr>
          <w:rFonts w:ascii="Trebuchet MS" w:hAnsi="Trebuchet MS"/>
        </w:rPr>
        <w:t>compte ou non et quel que soit le support</w:t>
      </w:r>
      <w:r w:rsidR="00344511">
        <w:rPr>
          <w:rFonts w:ascii="Trebuchet MS" w:hAnsi="Trebuchet MS"/>
        </w:rPr>
        <w:t xml:space="preserve"> utilisé</w:t>
      </w:r>
      <w:r w:rsidRPr="00344511">
        <w:rPr>
          <w:rFonts w:ascii="Trebuchet MS" w:hAnsi="Trebuchet MS"/>
        </w:rPr>
        <w:t>, papier ou informatique.</w:t>
      </w:r>
    </w:p>
    <w:p w:rsidR="00B91EFB" w:rsidRDefault="00833DDF" w:rsidP="00B91EFB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Afin de répondre aux obligations </w:t>
      </w:r>
      <w:r w:rsidR="00344511" w:rsidRPr="00344511">
        <w:rPr>
          <w:rFonts w:ascii="Trebuchet MS" w:hAnsi="Trebuchet MS"/>
        </w:rPr>
        <w:t xml:space="preserve">en la matière </w:t>
      </w:r>
      <w:r w:rsidRPr="00344511">
        <w:rPr>
          <w:rFonts w:ascii="Trebuchet MS" w:hAnsi="Trebuchet MS"/>
        </w:rPr>
        <w:t>de</w:t>
      </w:r>
      <w:r w:rsidR="00344511">
        <w:rPr>
          <w:rFonts w:ascii="Trebuchet MS" w:hAnsi="Trebuchet MS"/>
        </w:rPr>
        <w:t>s</w:t>
      </w:r>
      <w:r w:rsidRPr="00344511">
        <w:rPr>
          <w:rFonts w:ascii="Trebuchet MS" w:hAnsi="Trebuchet MS"/>
        </w:rPr>
        <w:t xml:space="preserve"> collectivité</w:t>
      </w:r>
      <w:r w:rsidR="00344511">
        <w:rPr>
          <w:rFonts w:ascii="Trebuchet MS" w:hAnsi="Trebuchet MS"/>
        </w:rPr>
        <w:t xml:space="preserve">s territoriales et des établissements publics </w:t>
      </w:r>
      <w:r w:rsidR="00FA3DE6">
        <w:rPr>
          <w:rFonts w:ascii="Trebuchet MS" w:hAnsi="Trebuchet MS"/>
        </w:rPr>
        <w:t>de la Marne</w:t>
      </w:r>
      <w:r w:rsidR="00344511">
        <w:rPr>
          <w:rFonts w:ascii="Trebuchet MS" w:hAnsi="Trebuchet MS"/>
        </w:rPr>
        <w:t xml:space="preserve"> qui le souhaitent</w:t>
      </w:r>
      <w:r w:rsidRPr="00344511">
        <w:rPr>
          <w:rFonts w:ascii="Trebuchet MS" w:hAnsi="Trebuchet MS"/>
        </w:rPr>
        <w:t>, l</w:t>
      </w:r>
      <w:r w:rsidRPr="00344511">
        <w:rPr>
          <w:rFonts w:ascii="Trebuchet MS" w:hAnsi="Trebuchet MS" w:cs="Arial"/>
        </w:rPr>
        <w:t xml:space="preserve">e CDG </w:t>
      </w:r>
      <w:r w:rsidR="009A3446">
        <w:rPr>
          <w:rFonts w:ascii="Trebuchet MS" w:hAnsi="Trebuchet MS" w:cs="Arial"/>
        </w:rPr>
        <w:t>de la Marne</w:t>
      </w:r>
      <w:r w:rsidRPr="00344511">
        <w:rPr>
          <w:rFonts w:ascii="Trebuchet MS" w:hAnsi="Trebuchet MS" w:cs="Arial"/>
        </w:rPr>
        <w:t xml:space="preserve"> propose à compter du 1</w:t>
      </w:r>
      <w:r w:rsidRPr="00344511">
        <w:rPr>
          <w:rFonts w:ascii="Trebuchet MS" w:hAnsi="Trebuchet MS" w:cs="Arial"/>
          <w:vertAlign w:val="superscript"/>
        </w:rPr>
        <w:t>er</w:t>
      </w:r>
      <w:r w:rsidRPr="00344511">
        <w:rPr>
          <w:rFonts w:ascii="Trebuchet MS" w:hAnsi="Trebuchet MS" w:cs="Arial"/>
        </w:rPr>
        <w:t xml:space="preserve"> janvier 2022 une mission RGPD</w:t>
      </w:r>
      <w:r w:rsidR="00B91EFB">
        <w:rPr>
          <w:rFonts w:ascii="Trebuchet MS" w:hAnsi="Trebuchet MS" w:cs="Arial"/>
        </w:rPr>
        <w:t xml:space="preserve"> dont la finalité </w:t>
      </w:r>
      <w:r w:rsidR="00B91EFB" w:rsidRPr="00344511">
        <w:rPr>
          <w:rFonts w:ascii="Trebuchet MS" w:hAnsi="Trebuchet MS"/>
        </w:rPr>
        <w:t>sera</w:t>
      </w:r>
      <w:r w:rsidR="00B91EFB">
        <w:rPr>
          <w:rFonts w:ascii="Trebuchet MS" w:hAnsi="Trebuchet MS"/>
        </w:rPr>
        <w:t> </w:t>
      </w:r>
      <w:r w:rsidR="00B91EFB" w:rsidRPr="00344511">
        <w:rPr>
          <w:rFonts w:ascii="Trebuchet MS" w:hAnsi="Trebuchet MS"/>
        </w:rPr>
        <w:t>d'assister et de conseiller l'Autorité Territoriale</w:t>
      </w:r>
      <w:r w:rsidR="00B91EFB">
        <w:rPr>
          <w:rFonts w:ascii="Trebuchet MS" w:hAnsi="Trebuchet MS"/>
        </w:rPr>
        <w:t> :</w:t>
      </w:r>
    </w:p>
    <w:p w:rsidR="00B91EFB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344511">
        <w:rPr>
          <w:rFonts w:ascii="Trebuchet MS" w:hAnsi="Trebuchet MS"/>
        </w:rPr>
        <w:t>dans</w:t>
      </w:r>
      <w:proofErr w:type="gramEnd"/>
      <w:r w:rsidRPr="00344511">
        <w:rPr>
          <w:rFonts w:ascii="Trebuchet MS" w:hAnsi="Trebuchet MS"/>
        </w:rPr>
        <w:t xml:space="preserve"> la démarche d'évaluation des risques liés à la protection des données personnelles 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proofErr w:type="gramStart"/>
      <w:r w:rsidRPr="00344511">
        <w:rPr>
          <w:rFonts w:ascii="Trebuchet MS" w:hAnsi="Trebuchet MS"/>
        </w:rPr>
        <w:t>et</w:t>
      </w:r>
      <w:proofErr w:type="gramEnd"/>
      <w:r w:rsidRPr="00344511">
        <w:rPr>
          <w:rFonts w:ascii="Trebuchet MS" w:hAnsi="Trebuchet MS"/>
        </w:rPr>
        <w:t xml:space="preserve"> dans la mise en place d'une politique de mise en conformité avec le RGPD.</w:t>
      </w:r>
    </w:p>
    <w:p w:rsidR="00B91EFB" w:rsidRPr="00344511" w:rsidRDefault="00B91EFB" w:rsidP="00B91EFB">
      <w:pPr>
        <w:spacing w:before="120" w:after="120" w:line="240" w:lineRule="auto"/>
        <w:jc w:val="both"/>
        <w:rPr>
          <w:rFonts w:ascii="Trebuchet MS" w:hAnsi="Trebuchet MS"/>
        </w:rPr>
      </w:pPr>
    </w:p>
    <w:p w:rsidR="00B91EFB" w:rsidRPr="00344511" w:rsidRDefault="00B91EFB" w:rsidP="00B91EFB">
      <w:pPr>
        <w:spacing w:before="120"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Elle comprendra :</w:t>
      </w:r>
    </w:p>
    <w:p w:rsidR="00B91EFB" w:rsidRPr="00B91EFB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lastRenderedPageBreak/>
        <w:t>L</w:t>
      </w:r>
      <w:r w:rsidRPr="00344511">
        <w:rPr>
          <w:rFonts w:ascii="Trebuchet MS" w:hAnsi="Trebuchet MS" w:cs="Arial"/>
        </w:rPr>
        <w:t>a mise à disposition d’un Délégué à la Protection des Données, dont la désignation constitue une obligation légale pour toute entité publique.</w:t>
      </w:r>
      <w:r w:rsidR="00C049AB">
        <w:rPr>
          <w:rFonts w:ascii="Trebuchet MS" w:hAnsi="Trebuchet MS" w:cs="Arial"/>
        </w:rPr>
        <w:t xml:space="preserve"> Le Délégué à la Protection des données est le CDG51.</w:t>
      </w:r>
      <w:r w:rsidRPr="00344511">
        <w:rPr>
          <w:rFonts w:ascii="Trebuchet MS" w:hAnsi="Trebuchet MS" w:cs="Arial"/>
        </w:rPr>
        <w:t xml:space="preserve"> Il </w:t>
      </w:r>
      <w:r>
        <w:rPr>
          <w:rFonts w:ascii="Trebuchet MS" w:hAnsi="Trebuchet MS" w:cs="Arial"/>
        </w:rPr>
        <w:t>sera assisté d’</w:t>
      </w:r>
      <w:r w:rsidRPr="00344511">
        <w:rPr>
          <w:rFonts w:ascii="Trebuchet MS" w:hAnsi="Trebuchet MS" w:cs="Arial"/>
        </w:rPr>
        <w:t>une équipe dédiée au RGPD.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Des </w:t>
      </w:r>
      <w:r>
        <w:rPr>
          <w:rFonts w:ascii="Trebuchet MS" w:hAnsi="Trebuchet MS"/>
        </w:rPr>
        <w:t>r</w:t>
      </w:r>
      <w:r w:rsidRPr="00344511">
        <w:rPr>
          <w:rFonts w:ascii="Trebuchet MS" w:hAnsi="Trebuchet MS"/>
        </w:rPr>
        <w:t>éunions d'information /sensibilisation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La mise à disposition d’une base documentaire : modèles types (fiches de registre, mentions…) / procédure</w:t>
      </w:r>
      <w:r w:rsidR="00EC5970">
        <w:rPr>
          <w:rFonts w:ascii="Trebuchet MS" w:hAnsi="Trebuchet MS"/>
        </w:rPr>
        <w:t>s</w:t>
      </w:r>
      <w:r w:rsidRPr="00344511">
        <w:rPr>
          <w:rFonts w:ascii="Trebuchet MS" w:hAnsi="Trebuchet MS"/>
        </w:rPr>
        <w:t xml:space="preserve"> type</w:t>
      </w:r>
      <w:r w:rsidR="00EC5970">
        <w:rPr>
          <w:rFonts w:ascii="Trebuchet MS" w:hAnsi="Trebuchet MS"/>
        </w:rPr>
        <w:t>s</w:t>
      </w:r>
      <w:r w:rsidRPr="00344511">
        <w:rPr>
          <w:rFonts w:ascii="Trebuchet MS" w:hAnsi="Trebuchet MS"/>
        </w:rPr>
        <w:t xml:space="preserve"> / supports de communication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L’accompagnement dans la réalisation des états de lieux / inventaires</w:t>
      </w:r>
      <w:r w:rsidRPr="00344511">
        <w:rPr>
          <w:rFonts w:ascii="Trebuchet MS" w:hAnsi="Trebuchet MS"/>
        </w:rPr>
        <w:tab/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L’accompagnement à la réalisation des fiches de registre et à la mise à jour du registre de traitements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Des conseils / recommandations / avertissements / préconisation</w:t>
      </w:r>
      <w:r w:rsidR="00EC5970">
        <w:rPr>
          <w:rFonts w:ascii="Trebuchet MS" w:hAnsi="Trebuchet MS"/>
        </w:rPr>
        <w:t>s</w:t>
      </w:r>
      <w:r w:rsidRPr="00344511">
        <w:rPr>
          <w:rFonts w:ascii="Trebuchet MS" w:hAnsi="Trebuchet MS"/>
        </w:rPr>
        <w:t xml:space="preserve"> de plan d’actions en matière de protection des données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L’accompagnement à la réalisation des analyses d'impact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L’analyse sur demande de la conformité au RGPD de contrats / conventions / formulaires / dossiers… et apport de préconisations et de mentions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L’accompagnement dans le traitement des demandes d’exercice de droits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L’accompagnement en cas de violation de données </w:t>
      </w:r>
      <w:r w:rsidRPr="00344511">
        <w:rPr>
          <w:rFonts w:ascii="Trebuchet MS" w:hAnsi="Trebuchet MS"/>
        </w:rPr>
        <w:tab/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Le relais auprès de la CNIL</w:t>
      </w:r>
    </w:p>
    <w:p w:rsidR="00B91EFB" w:rsidRPr="00344511" w:rsidRDefault="00B91EFB" w:rsidP="00B530BC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La présentation d’un rapport annuel</w:t>
      </w:r>
    </w:p>
    <w:p w:rsidR="00833DDF" w:rsidRPr="00344511" w:rsidRDefault="00833DDF" w:rsidP="00344511">
      <w:pPr>
        <w:spacing w:before="120" w:after="120" w:line="240" w:lineRule="auto"/>
        <w:jc w:val="both"/>
        <w:rPr>
          <w:rFonts w:ascii="Trebuchet MS" w:hAnsi="Trebuchet MS"/>
        </w:rPr>
      </w:pPr>
    </w:p>
    <w:p w:rsidR="00833DDF" w:rsidRDefault="00344511" w:rsidP="00344511">
      <w:pPr>
        <w:spacing w:before="120" w:after="120" w:line="240" w:lineRule="auto"/>
        <w:jc w:val="both"/>
        <w:rPr>
          <w:rFonts w:ascii="Trebuchet MS" w:hAnsi="Trebuchet MS"/>
          <w:color w:val="FF0000"/>
          <w:highlight w:val="yellow"/>
        </w:rPr>
      </w:pPr>
      <w:r w:rsidRPr="00344511">
        <w:rPr>
          <w:rFonts w:ascii="Trebuchet MS" w:hAnsi="Trebuchet MS"/>
        </w:rPr>
        <w:t xml:space="preserve">Le coût annuel de cette mission pour </w:t>
      </w:r>
      <w:sdt>
        <w:sdtPr>
          <w:rPr>
            <w:rFonts w:ascii="Trebuchet MS" w:hAnsi="Trebuchet MS"/>
          </w:rPr>
          <w:id w:val="-1038194174"/>
          <w:placeholder>
            <w:docPart w:val="DefaultPlaceholder_-1854013440"/>
          </w:placeholder>
        </w:sdtPr>
        <w:sdtEndPr>
          <w:rPr>
            <w:color w:val="FF0000"/>
            <w:highlight w:val="yellow"/>
          </w:rPr>
        </w:sdtEndPr>
        <w:sdtContent>
          <w:r w:rsidRPr="00B91EFB">
            <w:rPr>
              <w:rFonts w:ascii="Trebuchet MS" w:hAnsi="Trebuchet MS"/>
              <w:color w:val="FF0000"/>
              <w:highlight w:val="yellow"/>
            </w:rPr>
            <w:t>la collectivité</w:t>
          </w:r>
        </w:sdtContent>
      </w:sdt>
      <w:r w:rsidRPr="00344511">
        <w:rPr>
          <w:rFonts w:ascii="Trebuchet MS" w:hAnsi="Trebuchet MS"/>
        </w:rPr>
        <w:t xml:space="preserve"> au titre de l’exercice 2022 est de </w:t>
      </w:r>
      <w:sdt>
        <w:sdtPr>
          <w:rPr>
            <w:rFonts w:ascii="Trebuchet MS" w:hAnsi="Trebuchet MS"/>
          </w:rPr>
          <w:id w:val="989447382"/>
          <w:placeholder>
            <w:docPart w:val="DefaultPlaceholder_-1854013440"/>
          </w:placeholder>
        </w:sdtPr>
        <w:sdtEndPr>
          <w:rPr>
            <w:color w:val="FF0000"/>
            <w:highlight w:val="yellow"/>
          </w:rPr>
        </w:sdtEndPr>
        <w:sdtContent>
          <w:r w:rsidRPr="00B91EFB">
            <w:rPr>
              <w:rFonts w:ascii="Trebuchet MS" w:hAnsi="Trebuchet MS"/>
              <w:color w:val="FF0000"/>
              <w:highlight w:val="yellow"/>
            </w:rPr>
            <w:t>…… €</w:t>
          </w:r>
        </w:sdtContent>
      </w:sdt>
    </w:p>
    <w:p w:rsidR="00ED2A75" w:rsidRPr="00B66CEB" w:rsidRDefault="00ED2A75" w:rsidP="00344511">
      <w:pPr>
        <w:spacing w:before="120" w:after="120" w:line="240" w:lineRule="auto"/>
        <w:jc w:val="both"/>
        <w:rPr>
          <w:rFonts w:ascii="Trebuchet MS" w:hAnsi="Trebuchet MS"/>
        </w:rPr>
      </w:pPr>
      <w:r w:rsidRPr="00B66CEB">
        <w:rPr>
          <w:rFonts w:ascii="Trebuchet MS" w:hAnsi="Trebuchet MS"/>
        </w:rPr>
        <w:t>Ce co</w:t>
      </w:r>
      <w:r w:rsidR="00B530BC">
        <w:rPr>
          <w:rFonts w:ascii="Trebuchet MS" w:hAnsi="Trebuchet MS"/>
        </w:rPr>
        <w:t>û</w:t>
      </w:r>
      <w:r w:rsidRPr="00B66CEB">
        <w:rPr>
          <w:rFonts w:ascii="Trebuchet MS" w:hAnsi="Trebuchet MS"/>
        </w:rPr>
        <w:t>t est susceptible d</w:t>
      </w:r>
      <w:r w:rsidR="00B530BC">
        <w:rPr>
          <w:rFonts w:ascii="Trebuchet MS" w:hAnsi="Trebuchet MS"/>
        </w:rPr>
        <w:t>’être</w:t>
      </w:r>
      <w:r w:rsidRPr="00B66CEB">
        <w:rPr>
          <w:rFonts w:ascii="Trebuchet MS" w:hAnsi="Trebuchet MS"/>
        </w:rPr>
        <w:t xml:space="preserve"> réévalu</w:t>
      </w:r>
      <w:r w:rsidR="00B530BC">
        <w:rPr>
          <w:rFonts w:ascii="Trebuchet MS" w:hAnsi="Trebuchet MS"/>
        </w:rPr>
        <w:t>é</w:t>
      </w:r>
      <w:r w:rsidRPr="00B66CEB">
        <w:rPr>
          <w:rFonts w:ascii="Trebuchet MS" w:hAnsi="Trebuchet MS"/>
        </w:rPr>
        <w:t xml:space="preserve"> chaque année par le conseil d’administration du Centre de Gestion.</w:t>
      </w:r>
    </w:p>
    <w:p w:rsidR="00344511" w:rsidRPr="00344511" w:rsidRDefault="00344511" w:rsidP="00344511">
      <w:pPr>
        <w:spacing w:before="120" w:after="120" w:line="240" w:lineRule="auto"/>
        <w:jc w:val="both"/>
        <w:rPr>
          <w:rFonts w:ascii="Trebuchet MS" w:hAnsi="Trebuchet MS"/>
        </w:rPr>
      </w:pPr>
    </w:p>
    <w:p w:rsidR="00BE78FB" w:rsidRPr="00344511" w:rsidRDefault="00851E55" w:rsidP="00344511">
      <w:pPr>
        <w:spacing w:after="120" w:line="240" w:lineRule="auto"/>
        <w:rPr>
          <w:rFonts w:ascii="Trebuchet MS" w:hAnsi="Trebuchet MS"/>
          <w:b/>
          <w:u w:val="single"/>
        </w:rPr>
      </w:pPr>
      <w:r w:rsidRPr="00344511">
        <w:rPr>
          <w:rFonts w:ascii="Trebuchet MS" w:hAnsi="Trebuchet MS"/>
          <w:b/>
          <w:u w:val="single"/>
        </w:rPr>
        <w:t xml:space="preserve">Le Conseil après en avoir délibéré décide :  </w:t>
      </w:r>
    </w:p>
    <w:p w:rsidR="006779AB" w:rsidRPr="00344511" w:rsidRDefault="006779AB" w:rsidP="00344511">
      <w:pPr>
        <w:spacing w:after="120" w:line="240" w:lineRule="auto"/>
        <w:jc w:val="both"/>
        <w:rPr>
          <w:rFonts w:ascii="Trebuchet MS" w:hAnsi="Trebuchet MS"/>
        </w:rPr>
      </w:pPr>
    </w:p>
    <w:p w:rsidR="0079170F" w:rsidRPr="00344511" w:rsidRDefault="0043703F" w:rsidP="00344511">
      <w:pPr>
        <w:spacing w:after="120" w:line="240" w:lineRule="auto"/>
        <w:jc w:val="both"/>
        <w:rPr>
          <w:rFonts w:ascii="Trebuchet MS" w:hAnsi="Trebuchet MS"/>
        </w:rPr>
      </w:pPr>
      <w:r w:rsidRPr="00344511">
        <w:rPr>
          <w:rFonts w:ascii="Trebuchet MS" w:hAnsi="Trebuchet MS"/>
        </w:rPr>
        <w:t>*</w:t>
      </w:r>
      <w:r w:rsidR="00851E55" w:rsidRPr="00344511">
        <w:rPr>
          <w:rFonts w:ascii="Trebuchet MS" w:hAnsi="Trebuchet MS"/>
        </w:rPr>
        <w:t xml:space="preserve"> d’autoriser </w:t>
      </w:r>
      <w:sdt>
        <w:sdtPr>
          <w:rPr>
            <w:rFonts w:ascii="Trebuchet MS" w:hAnsi="Trebuchet MS"/>
          </w:rPr>
          <w:id w:val="1004020948"/>
          <w:placeholder>
            <w:docPart w:val="DefaultPlaceholder_-1854013440"/>
          </w:placeholder>
        </w:sdtPr>
        <w:sdtEndPr>
          <w:rPr>
            <w:color w:val="FF0000"/>
            <w:highlight w:val="yellow"/>
          </w:rPr>
        </w:sdtEndPr>
        <w:sdtContent>
          <w:r w:rsidR="00851E55" w:rsidRPr="00B91EFB">
            <w:rPr>
              <w:rFonts w:ascii="Trebuchet MS" w:hAnsi="Trebuchet MS"/>
              <w:color w:val="FF0000"/>
              <w:highlight w:val="yellow"/>
            </w:rPr>
            <w:t>le Maire</w:t>
          </w:r>
          <w:r w:rsidR="00A42F44" w:rsidRPr="00B91EFB">
            <w:rPr>
              <w:rFonts w:ascii="Trebuchet MS" w:hAnsi="Trebuchet MS"/>
              <w:color w:val="FF0000"/>
              <w:highlight w:val="yellow"/>
            </w:rPr>
            <w:t xml:space="preserve"> </w:t>
          </w:r>
          <w:r w:rsidR="00EC5970">
            <w:rPr>
              <w:rFonts w:ascii="Trebuchet MS" w:hAnsi="Trebuchet MS"/>
              <w:color w:val="FF0000"/>
              <w:highlight w:val="yellow"/>
            </w:rPr>
            <w:t xml:space="preserve">/ </w:t>
          </w:r>
          <w:r w:rsidR="00851E55" w:rsidRPr="00B91EFB">
            <w:rPr>
              <w:rFonts w:ascii="Trebuchet MS" w:hAnsi="Trebuchet MS"/>
              <w:color w:val="FF0000"/>
              <w:highlight w:val="yellow"/>
            </w:rPr>
            <w:t>le Président</w:t>
          </w:r>
        </w:sdtContent>
      </w:sdt>
      <w:r w:rsidR="0079170F" w:rsidRPr="00344511">
        <w:rPr>
          <w:rFonts w:ascii="Trebuchet MS" w:hAnsi="Trebuchet MS"/>
        </w:rPr>
        <w:t xml:space="preserve"> à signer la Convention</w:t>
      </w:r>
      <w:r w:rsidR="00BF2B7A" w:rsidRPr="00344511">
        <w:rPr>
          <w:rFonts w:ascii="Trebuchet MS" w:hAnsi="Trebuchet MS"/>
        </w:rPr>
        <w:t xml:space="preserve"> </w:t>
      </w:r>
      <w:r w:rsidR="00833DDF" w:rsidRPr="00344511">
        <w:rPr>
          <w:rFonts w:ascii="Trebuchet MS" w:hAnsi="Trebuchet MS"/>
        </w:rPr>
        <w:t>d’adhésion à la mission R.G.P.D.</w:t>
      </w:r>
      <w:r w:rsidR="00EF2736" w:rsidRPr="00344511">
        <w:rPr>
          <w:rFonts w:ascii="Trebuchet MS" w:hAnsi="Trebuchet MS"/>
        </w:rPr>
        <w:t xml:space="preserve"> avec le Centre de Gestion </w:t>
      </w:r>
      <w:r w:rsidR="00833DDF" w:rsidRPr="00344511">
        <w:rPr>
          <w:rFonts w:ascii="Trebuchet MS" w:hAnsi="Trebuchet MS"/>
        </w:rPr>
        <w:t xml:space="preserve">de </w:t>
      </w:r>
      <w:r w:rsidR="008D1344">
        <w:rPr>
          <w:rFonts w:ascii="Trebuchet MS" w:hAnsi="Trebuchet MS"/>
        </w:rPr>
        <w:t>la Marne</w:t>
      </w:r>
      <w:r w:rsidR="00344511" w:rsidRPr="00344511">
        <w:rPr>
          <w:rFonts w:ascii="Trebuchet MS" w:hAnsi="Trebuchet MS"/>
        </w:rPr>
        <w:t>,</w:t>
      </w:r>
      <w:r w:rsidR="00833DDF" w:rsidRPr="00344511">
        <w:rPr>
          <w:rFonts w:ascii="Trebuchet MS" w:hAnsi="Trebuchet MS"/>
        </w:rPr>
        <w:t xml:space="preserve"> </w:t>
      </w:r>
    </w:p>
    <w:p w:rsidR="00851E55" w:rsidRPr="00344511" w:rsidRDefault="0043703F" w:rsidP="00344511">
      <w:pPr>
        <w:spacing w:after="120" w:line="240" w:lineRule="auto"/>
        <w:rPr>
          <w:rFonts w:ascii="Trebuchet MS" w:hAnsi="Trebuchet MS"/>
        </w:rPr>
      </w:pPr>
      <w:r w:rsidRPr="00344511">
        <w:rPr>
          <w:rFonts w:ascii="Trebuchet MS" w:hAnsi="Trebuchet MS"/>
        </w:rPr>
        <w:t>*</w:t>
      </w:r>
      <w:r w:rsidR="00107638" w:rsidRPr="00344511">
        <w:rPr>
          <w:rFonts w:ascii="Trebuchet MS" w:hAnsi="Trebuchet MS"/>
        </w:rPr>
        <w:t xml:space="preserve"> </w:t>
      </w:r>
      <w:r w:rsidR="00CA480B" w:rsidRPr="00344511">
        <w:rPr>
          <w:rFonts w:ascii="Trebuchet MS" w:hAnsi="Trebuchet MS"/>
        </w:rPr>
        <w:t xml:space="preserve">d’inscrire les crédits nécessaires au budget de la </w:t>
      </w:r>
      <w:r w:rsidR="00A77B73" w:rsidRPr="00344511">
        <w:rPr>
          <w:rFonts w:ascii="Trebuchet MS" w:hAnsi="Trebuchet MS"/>
        </w:rPr>
        <w:t>C</w:t>
      </w:r>
      <w:r w:rsidR="00CA480B" w:rsidRPr="00344511">
        <w:rPr>
          <w:rFonts w:ascii="Trebuchet MS" w:hAnsi="Trebuchet MS"/>
        </w:rPr>
        <w:t>ollectivité.</w:t>
      </w:r>
    </w:p>
    <w:p w:rsidR="00344511" w:rsidRPr="00344511" w:rsidRDefault="00344511" w:rsidP="00344511">
      <w:pPr>
        <w:spacing w:after="120" w:line="240" w:lineRule="auto"/>
        <w:rPr>
          <w:rFonts w:ascii="Trebuchet MS" w:hAnsi="Trebuchet MS"/>
          <w:b/>
          <w:u w:val="single"/>
        </w:rPr>
      </w:pPr>
    </w:p>
    <w:p w:rsidR="00CA480B" w:rsidRPr="00344511" w:rsidRDefault="00CA480B" w:rsidP="00344511">
      <w:pPr>
        <w:spacing w:after="120" w:line="240" w:lineRule="auto"/>
        <w:rPr>
          <w:rFonts w:ascii="Trebuchet MS" w:hAnsi="Trebuchet MS"/>
        </w:rPr>
      </w:pPr>
      <w:r w:rsidRPr="00344511">
        <w:rPr>
          <w:rFonts w:ascii="Trebuchet MS" w:hAnsi="Trebuchet MS"/>
          <w:b/>
          <w:u w:val="single"/>
        </w:rPr>
        <w:t>Le Conseil adopte</w:t>
      </w:r>
      <w:r w:rsidRPr="00344511">
        <w:rPr>
          <w:rFonts w:ascii="Trebuchet MS" w:hAnsi="Trebuchet MS"/>
        </w:rPr>
        <w:t xml:space="preserve"> à l’unanimité des membres présents</w:t>
      </w:r>
    </w:p>
    <w:p w:rsidR="00107638" w:rsidRPr="00344511" w:rsidRDefault="00107638" w:rsidP="00344511">
      <w:pPr>
        <w:spacing w:after="120" w:line="240" w:lineRule="auto"/>
        <w:rPr>
          <w:rFonts w:ascii="Trebuchet MS" w:hAnsi="Trebuchet MS"/>
        </w:rPr>
      </w:pPr>
    </w:p>
    <w:p w:rsidR="00CA480B" w:rsidRPr="00344511" w:rsidRDefault="00CA480B" w:rsidP="00344511">
      <w:pPr>
        <w:spacing w:after="120" w:line="240" w:lineRule="auto"/>
        <w:rPr>
          <w:rFonts w:ascii="Trebuchet MS" w:hAnsi="Trebuchet MS"/>
        </w:rPr>
      </w:pPr>
      <w:proofErr w:type="gramStart"/>
      <w:r w:rsidRPr="00344511">
        <w:rPr>
          <w:rFonts w:ascii="Trebuchet MS" w:hAnsi="Trebuchet MS"/>
        </w:rPr>
        <w:t>Ou</w:t>
      </w:r>
      <w:proofErr w:type="gramEnd"/>
      <w:r w:rsidRPr="00344511">
        <w:rPr>
          <w:rFonts w:ascii="Trebuchet MS" w:hAnsi="Trebuchet MS"/>
        </w:rPr>
        <w:t xml:space="preserve"> </w:t>
      </w:r>
    </w:p>
    <w:p w:rsidR="00107638" w:rsidRPr="00344511" w:rsidRDefault="00107638" w:rsidP="00344511">
      <w:pPr>
        <w:spacing w:after="120" w:line="240" w:lineRule="auto"/>
        <w:rPr>
          <w:rFonts w:ascii="Trebuchet MS" w:hAnsi="Trebuchet MS"/>
        </w:rPr>
      </w:pPr>
    </w:p>
    <w:p w:rsidR="00CA480B" w:rsidRPr="00344511" w:rsidRDefault="00CA480B" w:rsidP="00344511">
      <w:pPr>
        <w:tabs>
          <w:tab w:val="left" w:leader="dot" w:pos="1980"/>
        </w:tabs>
        <w:spacing w:after="120" w:line="240" w:lineRule="auto"/>
        <w:rPr>
          <w:rFonts w:ascii="Trebuchet MS" w:hAnsi="Trebuchet MS"/>
        </w:rPr>
      </w:pPr>
      <w:proofErr w:type="gramStart"/>
      <w:r w:rsidRPr="00344511">
        <w:rPr>
          <w:rFonts w:ascii="Trebuchet MS" w:hAnsi="Trebuchet MS"/>
        </w:rPr>
        <w:t>à</w:t>
      </w:r>
      <w:proofErr w:type="gramEnd"/>
      <w:r w:rsidR="00624489" w:rsidRPr="00344511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591138612"/>
          <w:placeholder>
            <w:docPart w:val="DefaultPlaceholder_-1854013440"/>
          </w:placeholder>
        </w:sdtPr>
        <w:sdtEndPr/>
        <w:sdtContent>
          <w:r w:rsidR="005D34A3">
            <w:rPr>
              <w:rFonts w:ascii="Trebuchet MS" w:hAnsi="Trebuchet MS"/>
            </w:rPr>
            <w:t>…………………………..</w:t>
          </w:r>
        </w:sdtContent>
      </w:sdt>
      <w:r w:rsidRPr="00344511">
        <w:rPr>
          <w:rFonts w:ascii="Trebuchet MS" w:hAnsi="Trebuchet MS"/>
        </w:rPr>
        <w:t xml:space="preserve"> voix pour.                                                                                                                                          </w:t>
      </w:r>
      <w:proofErr w:type="gramStart"/>
      <w:r w:rsidRPr="00344511">
        <w:rPr>
          <w:rFonts w:ascii="Trebuchet MS" w:hAnsi="Trebuchet MS"/>
        </w:rPr>
        <w:t>à</w:t>
      </w:r>
      <w:proofErr w:type="gramEnd"/>
      <w:r w:rsidR="005D34A3" w:rsidRPr="005D34A3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-1200773890"/>
          <w:placeholder>
            <w:docPart w:val="C34FEAB34AB646CEA31B2D3235EA8240"/>
          </w:placeholder>
        </w:sdtPr>
        <w:sdtEndPr/>
        <w:sdtContent>
          <w:r w:rsidR="005D34A3">
            <w:rPr>
              <w:rFonts w:ascii="Trebuchet MS" w:hAnsi="Trebuchet MS"/>
            </w:rPr>
            <w:t>…………………………..</w:t>
          </w:r>
        </w:sdtContent>
      </w:sdt>
      <w:r w:rsidRPr="00344511">
        <w:rPr>
          <w:rFonts w:ascii="Trebuchet MS" w:hAnsi="Trebuchet MS"/>
        </w:rPr>
        <w:t xml:space="preserve"> voix contre                                                                                                                                   à</w:t>
      </w:r>
      <w:r w:rsidR="00624489" w:rsidRPr="00344511">
        <w:rPr>
          <w:rFonts w:ascii="Trebuchet MS" w:hAnsi="Trebuchet MS"/>
        </w:rPr>
        <w:t xml:space="preserve"> </w:t>
      </w:r>
      <w:sdt>
        <w:sdtPr>
          <w:rPr>
            <w:rFonts w:ascii="Trebuchet MS" w:hAnsi="Trebuchet MS"/>
          </w:rPr>
          <w:id w:val="2093119369"/>
          <w:placeholder>
            <w:docPart w:val="1D218A5E086A477EA3738A0F173B1FFE"/>
          </w:placeholder>
        </w:sdtPr>
        <w:sdtEndPr/>
        <w:sdtContent>
          <w:r w:rsidR="005D34A3">
            <w:rPr>
              <w:rFonts w:ascii="Trebuchet MS" w:hAnsi="Trebuchet MS"/>
            </w:rPr>
            <w:t>…………………………..</w:t>
          </w:r>
        </w:sdtContent>
      </w:sdt>
      <w:r w:rsidRPr="00344511">
        <w:rPr>
          <w:rFonts w:ascii="Trebuchet MS" w:hAnsi="Trebuchet MS"/>
        </w:rPr>
        <w:t xml:space="preserve"> absentions</w:t>
      </w:r>
    </w:p>
    <w:p w:rsidR="006D0E10" w:rsidRPr="00344511" w:rsidRDefault="006D0E10" w:rsidP="00344511">
      <w:pPr>
        <w:spacing w:after="120" w:line="240" w:lineRule="auto"/>
        <w:rPr>
          <w:rFonts w:ascii="Trebuchet MS" w:hAnsi="Trebuchet MS"/>
        </w:rPr>
      </w:pPr>
    </w:p>
    <w:p w:rsidR="00CA480B" w:rsidRPr="00344511" w:rsidRDefault="00CA480B" w:rsidP="00344511">
      <w:pPr>
        <w:spacing w:after="120" w:line="240" w:lineRule="auto"/>
        <w:jc w:val="right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Fait à </w:t>
      </w:r>
      <w:sdt>
        <w:sdtPr>
          <w:rPr>
            <w:rFonts w:ascii="Trebuchet MS" w:hAnsi="Trebuchet MS"/>
          </w:rPr>
          <w:id w:val="-357664050"/>
          <w:placeholder>
            <w:docPart w:val="DefaultPlaceholder_-1854013440"/>
          </w:placeholder>
        </w:sdtPr>
        <w:sdtEndPr/>
        <w:sdtContent>
          <w:r w:rsidRPr="00344511">
            <w:rPr>
              <w:rFonts w:ascii="Trebuchet MS" w:hAnsi="Trebuchet MS"/>
            </w:rPr>
            <w:t>……………………</w:t>
          </w:r>
        </w:sdtContent>
      </w:sdt>
      <w:r w:rsidRPr="00344511">
        <w:rPr>
          <w:rFonts w:ascii="Trebuchet MS" w:hAnsi="Trebuchet MS"/>
        </w:rPr>
        <w:t xml:space="preserve">, le </w:t>
      </w:r>
      <w:sdt>
        <w:sdtPr>
          <w:rPr>
            <w:rFonts w:ascii="Trebuchet MS" w:hAnsi="Trebuchet MS"/>
          </w:rPr>
          <w:id w:val="-1785414269"/>
          <w:placeholder>
            <w:docPart w:val="DefaultPlaceholder_-1854013437"/>
          </w:placeholder>
          <w:date>
            <w:dateFormat w:val="dd/MM/yy"/>
            <w:lid w:val="fr-FR"/>
            <w:storeMappedDataAs w:val="dateTime"/>
            <w:calendar w:val="gregorian"/>
          </w:date>
        </w:sdtPr>
        <w:sdtEndPr/>
        <w:sdtContent>
          <w:r w:rsidRPr="00344511">
            <w:rPr>
              <w:rFonts w:ascii="Trebuchet MS" w:hAnsi="Trebuchet MS"/>
            </w:rPr>
            <w:t>…………</w:t>
          </w:r>
          <w:proofErr w:type="gramStart"/>
          <w:r w:rsidRPr="00344511">
            <w:rPr>
              <w:rFonts w:ascii="Trebuchet MS" w:hAnsi="Trebuchet MS"/>
            </w:rPr>
            <w:t>…….</w:t>
          </w:r>
          <w:proofErr w:type="gramEnd"/>
        </w:sdtContent>
      </w:sdt>
    </w:p>
    <w:p w:rsidR="00CA480B" w:rsidRPr="00344511" w:rsidRDefault="00CA480B" w:rsidP="00344511">
      <w:pPr>
        <w:spacing w:after="120" w:line="240" w:lineRule="auto"/>
        <w:jc w:val="center"/>
        <w:rPr>
          <w:rFonts w:ascii="Trebuchet MS" w:hAnsi="Trebuchet MS"/>
        </w:rPr>
      </w:pPr>
      <w:r w:rsidRPr="00344511">
        <w:rPr>
          <w:rFonts w:ascii="Trebuchet MS" w:hAnsi="Trebuchet MS"/>
        </w:rPr>
        <w:t xml:space="preserve">                                                          </w:t>
      </w:r>
      <w:r w:rsidR="00107638" w:rsidRPr="00344511">
        <w:rPr>
          <w:rFonts w:ascii="Trebuchet MS" w:hAnsi="Trebuchet MS"/>
        </w:rPr>
        <w:t xml:space="preserve">                </w:t>
      </w:r>
      <w:r w:rsidRPr="00344511">
        <w:rPr>
          <w:rFonts w:ascii="Trebuchet MS" w:hAnsi="Trebuchet MS"/>
        </w:rPr>
        <w:t xml:space="preserve">Le Maire/ Le Président   </w:t>
      </w:r>
    </w:p>
    <w:p w:rsidR="00CA480B" w:rsidRPr="00344511" w:rsidRDefault="00CA480B" w:rsidP="00344511">
      <w:pPr>
        <w:spacing w:after="120" w:line="240" w:lineRule="auto"/>
        <w:jc w:val="center"/>
        <w:rPr>
          <w:rFonts w:ascii="Trebuchet MS" w:hAnsi="Trebuchet MS"/>
        </w:rPr>
      </w:pPr>
    </w:p>
    <w:p w:rsidR="006779AB" w:rsidRPr="00344511" w:rsidRDefault="006779AB" w:rsidP="00344511">
      <w:pPr>
        <w:spacing w:after="120" w:line="240" w:lineRule="auto"/>
        <w:jc w:val="center"/>
        <w:rPr>
          <w:rFonts w:ascii="Trebuchet MS" w:hAnsi="Trebuchet MS"/>
        </w:rPr>
      </w:pPr>
    </w:p>
    <w:p w:rsidR="00107638" w:rsidRPr="00344511" w:rsidRDefault="00107638" w:rsidP="00344511">
      <w:pPr>
        <w:spacing w:after="120" w:line="240" w:lineRule="auto"/>
        <w:jc w:val="center"/>
        <w:rPr>
          <w:rFonts w:ascii="Trebuchet MS" w:hAnsi="Trebuchet MS"/>
        </w:rPr>
      </w:pPr>
    </w:p>
    <w:p w:rsidR="00BB672A" w:rsidRPr="00344511" w:rsidRDefault="00CA480B" w:rsidP="00344511">
      <w:pPr>
        <w:spacing w:after="120" w:line="240" w:lineRule="auto"/>
        <w:rPr>
          <w:rFonts w:ascii="Trebuchet MS" w:hAnsi="Trebuchet MS"/>
        </w:rPr>
      </w:pPr>
      <w:r w:rsidRPr="00344511">
        <w:rPr>
          <w:rFonts w:ascii="Trebuchet MS" w:hAnsi="Trebuchet MS"/>
        </w:rPr>
        <w:t>Publié le :</w:t>
      </w:r>
      <w:r w:rsidR="00F23DB3">
        <w:rPr>
          <w:rFonts w:ascii="Trebuchet MS" w:hAnsi="Trebuchet MS"/>
        </w:rPr>
        <w:t xml:space="preserve"> </w:t>
      </w:r>
    </w:p>
    <w:sectPr w:rsidR="00BB672A" w:rsidRPr="00344511" w:rsidSect="009E2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BC2" w:rsidRDefault="007A5BC2">
      <w:r>
        <w:separator/>
      </w:r>
    </w:p>
  </w:endnote>
  <w:endnote w:type="continuationSeparator" w:id="0">
    <w:p w:rsidR="007A5BC2" w:rsidRDefault="007A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A9" w:rsidRDefault="00117C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A9" w:rsidRDefault="00117C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A9" w:rsidRDefault="00117C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BC2" w:rsidRDefault="007A5BC2">
      <w:r>
        <w:separator/>
      </w:r>
    </w:p>
  </w:footnote>
  <w:footnote w:type="continuationSeparator" w:id="0">
    <w:p w:rsidR="007A5BC2" w:rsidRDefault="007A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A9" w:rsidRDefault="00117C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A9" w:rsidRDefault="00117C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A9" w:rsidRDefault="00117C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138"/>
    <w:multiLevelType w:val="hybridMultilevel"/>
    <w:tmpl w:val="656EA8EC"/>
    <w:lvl w:ilvl="0" w:tplc="5B3800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0493"/>
    <w:multiLevelType w:val="hybridMultilevel"/>
    <w:tmpl w:val="CCE2ADAC"/>
    <w:lvl w:ilvl="0" w:tplc="C6A421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E2198"/>
    <w:multiLevelType w:val="hybridMultilevel"/>
    <w:tmpl w:val="E7E61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8392A"/>
    <w:multiLevelType w:val="hybridMultilevel"/>
    <w:tmpl w:val="00BCA60A"/>
    <w:lvl w:ilvl="0" w:tplc="AB0A0A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1B77"/>
    <w:multiLevelType w:val="hybridMultilevel"/>
    <w:tmpl w:val="A2F4EDB4"/>
    <w:lvl w:ilvl="0" w:tplc="0F0CBB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C412E"/>
    <w:multiLevelType w:val="hybridMultilevel"/>
    <w:tmpl w:val="3E12C050"/>
    <w:lvl w:ilvl="0" w:tplc="5E52E7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2A"/>
    <w:rsid w:val="00046675"/>
    <w:rsid w:val="00056C0F"/>
    <w:rsid w:val="00061E34"/>
    <w:rsid w:val="000D1E53"/>
    <w:rsid w:val="00100863"/>
    <w:rsid w:val="00107638"/>
    <w:rsid w:val="00117CA9"/>
    <w:rsid w:val="0019525F"/>
    <w:rsid w:val="001D6470"/>
    <w:rsid w:val="001F60F5"/>
    <w:rsid w:val="002F654B"/>
    <w:rsid w:val="003059BD"/>
    <w:rsid w:val="00324C41"/>
    <w:rsid w:val="00332C9C"/>
    <w:rsid w:val="00344511"/>
    <w:rsid w:val="00351595"/>
    <w:rsid w:val="003756BB"/>
    <w:rsid w:val="003A3D9A"/>
    <w:rsid w:val="003A4249"/>
    <w:rsid w:val="004115FD"/>
    <w:rsid w:val="00420334"/>
    <w:rsid w:val="0043703F"/>
    <w:rsid w:val="00467D57"/>
    <w:rsid w:val="00477794"/>
    <w:rsid w:val="004A54A2"/>
    <w:rsid w:val="004B3CF4"/>
    <w:rsid w:val="004C557C"/>
    <w:rsid w:val="0050450E"/>
    <w:rsid w:val="00563186"/>
    <w:rsid w:val="00563C4B"/>
    <w:rsid w:val="005702C2"/>
    <w:rsid w:val="005807B4"/>
    <w:rsid w:val="005D34A3"/>
    <w:rsid w:val="005F7217"/>
    <w:rsid w:val="006155DD"/>
    <w:rsid w:val="00624489"/>
    <w:rsid w:val="006378DA"/>
    <w:rsid w:val="006779AB"/>
    <w:rsid w:val="006A68B3"/>
    <w:rsid w:val="006D0E10"/>
    <w:rsid w:val="006D1C01"/>
    <w:rsid w:val="006D2D91"/>
    <w:rsid w:val="006E7DC5"/>
    <w:rsid w:val="006F3F1B"/>
    <w:rsid w:val="00732D1E"/>
    <w:rsid w:val="0079170F"/>
    <w:rsid w:val="007A5BC2"/>
    <w:rsid w:val="007C278C"/>
    <w:rsid w:val="008158AC"/>
    <w:rsid w:val="00833DDF"/>
    <w:rsid w:val="00851E55"/>
    <w:rsid w:val="00875186"/>
    <w:rsid w:val="0087798A"/>
    <w:rsid w:val="008C4286"/>
    <w:rsid w:val="008D1344"/>
    <w:rsid w:val="008F0837"/>
    <w:rsid w:val="009701CF"/>
    <w:rsid w:val="009A3446"/>
    <w:rsid w:val="009E2FC3"/>
    <w:rsid w:val="00A159A3"/>
    <w:rsid w:val="00A36F8B"/>
    <w:rsid w:val="00A42F44"/>
    <w:rsid w:val="00A51DCF"/>
    <w:rsid w:val="00A55786"/>
    <w:rsid w:val="00A76BD8"/>
    <w:rsid w:val="00A77B73"/>
    <w:rsid w:val="00A81DF8"/>
    <w:rsid w:val="00A95508"/>
    <w:rsid w:val="00AB3FCF"/>
    <w:rsid w:val="00B068AB"/>
    <w:rsid w:val="00B116AF"/>
    <w:rsid w:val="00B220E4"/>
    <w:rsid w:val="00B47A04"/>
    <w:rsid w:val="00B530BC"/>
    <w:rsid w:val="00B60F0E"/>
    <w:rsid w:val="00B66CEB"/>
    <w:rsid w:val="00B7232C"/>
    <w:rsid w:val="00B8164F"/>
    <w:rsid w:val="00B91EFB"/>
    <w:rsid w:val="00BA2C36"/>
    <w:rsid w:val="00BB672A"/>
    <w:rsid w:val="00BE78FB"/>
    <w:rsid w:val="00BF2B7A"/>
    <w:rsid w:val="00C00A04"/>
    <w:rsid w:val="00C049AB"/>
    <w:rsid w:val="00C17424"/>
    <w:rsid w:val="00CA1DEC"/>
    <w:rsid w:val="00CA480B"/>
    <w:rsid w:val="00D10F20"/>
    <w:rsid w:val="00D25C65"/>
    <w:rsid w:val="00D960E0"/>
    <w:rsid w:val="00DA067C"/>
    <w:rsid w:val="00DE3D48"/>
    <w:rsid w:val="00DF1E94"/>
    <w:rsid w:val="00E323D0"/>
    <w:rsid w:val="00E3407F"/>
    <w:rsid w:val="00E935CA"/>
    <w:rsid w:val="00EC5970"/>
    <w:rsid w:val="00ED2A75"/>
    <w:rsid w:val="00EF2736"/>
    <w:rsid w:val="00F23DB3"/>
    <w:rsid w:val="00F35A13"/>
    <w:rsid w:val="00F70A3A"/>
    <w:rsid w:val="00FA3DE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1297474-7CC6-479D-9CCA-EC879C94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2FC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67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mbrageclair1">
    <w:name w:val="Ombrage clair1"/>
    <w:basedOn w:val="TableauNormal"/>
    <w:uiPriority w:val="60"/>
    <w:rsid w:val="00BB672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phedeliste">
    <w:name w:val="List Paragraph"/>
    <w:basedOn w:val="Normal"/>
    <w:uiPriority w:val="34"/>
    <w:qFormat/>
    <w:rsid w:val="00851E55"/>
    <w:pPr>
      <w:ind w:left="720"/>
      <w:contextualSpacing/>
    </w:pPr>
  </w:style>
  <w:style w:type="paragraph" w:styleId="En-tte">
    <w:name w:val="header"/>
    <w:basedOn w:val="Normal"/>
    <w:rsid w:val="00DF1E9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1E9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4B3CF4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833DDF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833DDF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751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08A61-5E54-4815-9DDC-3D5E9961F367}"/>
      </w:docPartPr>
      <w:docPartBody>
        <w:p w:rsidR="005A0CD2" w:rsidRDefault="00A8520B">
          <w:r w:rsidRPr="005833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437D776A384A09AB56B6A55251C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7518B-F518-4F8F-9D75-6602CC6BBD97}"/>
      </w:docPartPr>
      <w:docPartBody>
        <w:p w:rsidR="005A0CD2" w:rsidRDefault="00A8520B" w:rsidP="00A8520B">
          <w:pPr>
            <w:pStyle w:val="69437D776A384A09AB56B6A55251CE5B"/>
          </w:pPr>
          <w:r w:rsidRPr="005833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A4733828464762ACB84715BFA7F6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B380C-13B3-4435-B683-820F38B3CA19}"/>
      </w:docPartPr>
      <w:docPartBody>
        <w:p w:rsidR="005A0CD2" w:rsidRDefault="00A8520B" w:rsidP="00A8520B">
          <w:pPr>
            <w:pStyle w:val="4EA4733828464762ACB84715BFA7F683"/>
          </w:pPr>
          <w:r w:rsidRPr="005833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13590F253F43CE93378870FA50A5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7568A-3A8B-427E-AC22-E38A01D4753D}"/>
      </w:docPartPr>
      <w:docPartBody>
        <w:p w:rsidR="005A0CD2" w:rsidRDefault="00A8520B" w:rsidP="00A8520B">
          <w:pPr>
            <w:pStyle w:val="8613590F253F43CE93378870FA50A536"/>
          </w:pPr>
          <w:r w:rsidRPr="005833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4FEAB34AB646CEA31B2D3235EA82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0173A6-FA8F-4456-8014-879266E88F18}"/>
      </w:docPartPr>
      <w:docPartBody>
        <w:p w:rsidR="005A0CD2" w:rsidRDefault="00A8520B" w:rsidP="00A8520B">
          <w:pPr>
            <w:pStyle w:val="C34FEAB34AB646CEA31B2D3235EA8240"/>
          </w:pPr>
          <w:r w:rsidRPr="005833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218A5E086A477EA3738A0F173B1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93C81-D625-4B26-AF5B-A80E38FF603D}"/>
      </w:docPartPr>
      <w:docPartBody>
        <w:p w:rsidR="005A0CD2" w:rsidRDefault="00A8520B" w:rsidP="00A8520B">
          <w:pPr>
            <w:pStyle w:val="1D218A5E086A477EA3738A0F173B1FFE"/>
          </w:pPr>
          <w:r w:rsidRPr="005833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2AEFB-3ACB-4939-AE30-7D62077ED358}"/>
      </w:docPartPr>
      <w:docPartBody>
        <w:p w:rsidR="005A0CD2" w:rsidRDefault="00A8520B">
          <w:r w:rsidRPr="0058330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0B"/>
    <w:rsid w:val="001163D0"/>
    <w:rsid w:val="005A0CD2"/>
    <w:rsid w:val="00A8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520B"/>
    <w:rPr>
      <w:color w:val="808080"/>
    </w:rPr>
  </w:style>
  <w:style w:type="paragraph" w:customStyle="1" w:styleId="69437D776A384A09AB56B6A55251CE5B">
    <w:name w:val="69437D776A384A09AB56B6A55251CE5B"/>
    <w:rsid w:val="00A8520B"/>
  </w:style>
  <w:style w:type="paragraph" w:customStyle="1" w:styleId="4EA4733828464762ACB84715BFA7F683">
    <w:name w:val="4EA4733828464762ACB84715BFA7F683"/>
    <w:rsid w:val="00A8520B"/>
  </w:style>
  <w:style w:type="paragraph" w:customStyle="1" w:styleId="8613590F253F43CE93378870FA50A536">
    <w:name w:val="8613590F253F43CE93378870FA50A536"/>
    <w:rsid w:val="00A8520B"/>
  </w:style>
  <w:style w:type="paragraph" w:customStyle="1" w:styleId="C34FEAB34AB646CEA31B2D3235EA8240">
    <w:name w:val="C34FEAB34AB646CEA31B2D3235EA8240"/>
    <w:rsid w:val="00A8520B"/>
  </w:style>
  <w:style w:type="paragraph" w:customStyle="1" w:styleId="1D218A5E086A477EA3738A0F173B1FFE">
    <w:name w:val="1D218A5E086A477EA3738A0F173B1FFE"/>
    <w:rsid w:val="00A85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Ludivine PETRY</cp:lastModifiedBy>
  <cp:revision>12</cp:revision>
  <cp:lastPrinted>2011-02-14T13:06:00Z</cp:lastPrinted>
  <dcterms:created xsi:type="dcterms:W3CDTF">2021-11-19T08:54:00Z</dcterms:created>
  <dcterms:modified xsi:type="dcterms:W3CDTF">2022-02-08T11:24:00Z</dcterms:modified>
</cp:coreProperties>
</file>